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0B4CC" w14:textId="77777777" w:rsidR="00844C75" w:rsidRDefault="00F44C49">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124AA43" w14:textId="63925ED0" w:rsidR="00844C75" w:rsidRPr="00E110CB" w:rsidRDefault="00F44C49">
      <w:pPr>
        <w:tabs>
          <w:tab w:val="left" w:pos="2835"/>
        </w:tabs>
        <w:spacing w:before="240" w:after="240"/>
        <w:ind w:left="2835" w:hanging="2835"/>
        <w:jc w:val="center"/>
        <w:rPr>
          <w:rFonts w:asciiTheme="minorHAnsi" w:hAnsiTheme="minorHAnsi" w:cstheme="minorHAnsi"/>
          <w:b/>
          <w:lang w:val="en-GB" w:eastAsia="ko-KR"/>
        </w:rPr>
      </w:pPr>
      <w:bookmarkStart w:id="0" w:name="_Ref371928515"/>
      <w:bookmarkStart w:id="1" w:name="_Ref374243803"/>
      <w:bookmarkStart w:id="2" w:name="_Ref384989099"/>
      <w:bookmarkStart w:id="3" w:name="_Ref385265302"/>
      <w:r>
        <w:rPr>
          <w:b/>
          <w:lang w:val="en-GB"/>
        </w:rPr>
        <w:t>Procurement No:</w:t>
      </w:r>
      <w:bookmarkEnd w:id="0"/>
      <w:bookmarkEnd w:id="1"/>
      <w:bookmarkEnd w:id="2"/>
      <w:bookmarkEnd w:id="3"/>
      <w:r w:rsidR="009B05D1">
        <w:rPr>
          <w:lang w:val="en-GB"/>
        </w:rPr>
        <w:t xml:space="preserve"> RFQ: 22-G004-22</w:t>
      </w:r>
    </w:p>
    <w:p w14:paraId="46A49000" w14:textId="77777777" w:rsidR="00844C75" w:rsidRDefault="00F44C49">
      <w:pPr>
        <w:rPr>
          <w:rFonts w:ascii="Calibri" w:hAnsi="Calibri" w:cs="Calibri"/>
          <w:b/>
          <w:lang w:val="en-GB" w:eastAsia="ko-KR"/>
        </w:rPr>
      </w:pPr>
      <w:r>
        <w:rPr>
          <w:rFonts w:ascii="Calibri" w:hAnsi="Calibri" w:cs="Calibri"/>
          <w:b/>
          <w:lang w:val="en-GB" w:eastAsia="ko-KR"/>
        </w:rPr>
        <w:br w:type="page"/>
      </w:r>
    </w:p>
    <w:p w14:paraId="32352AAA" w14:textId="77777777" w:rsidR="00844C75" w:rsidRDefault="00F44C49">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3CB28D5B" w14:textId="77777777" w:rsidR="00844C75" w:rsidRDefault="00F44C49">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28E5AE7B" w14:textId="77777777" w:rsidR="00844C75" w:rsidRDefault="00F44C49">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0E637708"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18DA3949"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06D47506"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1F9A0FF1"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74626332" w14:textId="77777777" w:rsidR="00844C75" w:rsidRDefault="00F44C49">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7D845C69" w14:textId="77777777" w:rsidR="00844C75" w:rsidRDefault="00F44C49">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59DA3409" w14:textId="77777777" w:rsidR="00844C75" w:rsidRDefault="00F44C49">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230B1BE8"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7C3A5690"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6517D6DC"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5E9A9C33" w14:textId="77777777" w:rsidR="00844C75" w:rsidRDefault="00F44C49">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6C67280B" w14:textId="77777777" w:rsidR="00844C75" w:rsidRDefault="00F44C49">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4C780DD4" w14:textId="77777777" w:rsidR="00844C75" w:rsidRDefault="00F44C49">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34B76425" w14:textId="77777777" w:rsidR="00844C75" w:rsidRDefault="00F44C49">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7A89A905" w14:textId="77777777" w:rsidR="00844C75" w:rsidRDefault="00F44C49">
      <w:pPr>
        <w:rPr>
          <w:rFonts w:ascii="Calibri" w:hAnsi="Calibri" w:cs="Calibri"/>
          <w:lang w:val="en-GB"/>
        </w:rPr>
      </w:pPr>
      <w:r>
        <w:rPr>
          <w:caps/>
          <w:lang w:val="en-GB"/>
        </w:rPr>
        <w:fldChar w:fldCharType="end"/>
      </w:r>
    </w:p>
    <w:p w14:paraId="0E260CE5" w14:textId="77777777" w:rsidR="00844C75" w:rsidRDefault="00F44C49">
      <w:pPr>
        <w:rPr>
          <w:rFonts w:ascii="Calibri" w:hAnsi="Calibri" w:cs="Calibri"/>
          <w:b/>
          <w:sz w:val="32"/>
          <w:szCs w:val="32"/>
          <w:lang w:val="en-GB" w:eastAsia="en-GB"/>
        </w:rPr>
      </w:pPr>
      <w:bookmarkStart w:id="4" w:name="_Toc292659306"/>
      <w:r>
        <w:rPr>
          <w:rFonts w:cs="Calibri"/>
          <w:sz w:val="32"/>
          <w:szCs w:val="32"/>
          <w:lang w:val="en-GB"/>
        </w:rPr>
        <w:br w:type="page"/>
      </w:r>
    </w:p>
    <w:p w14:paraId="64C96C34" w14:textId="77777777" w:rsidR="00844C75" w:rsidRDefault="00F44C49">
      <w:pPr>
        <w:pStyle w:val="Heading1"/>
        <w:ind w:left="360"/>
        <w:rPr>
          <w:rFonts w:cs="Calibri"/>
          <w:sz w:val="32"/>
          <w:szCs w:val="32"/>
        </w:rPr>
      </w:pPr>
      <w:bookmarkStart w:id="5" w:name="_Toc44938294"/>
      <w:r>
        <w:rPr>
          <w:rFonts w:cs="Calibri"/>
          <w:sz w:val="32"/>
          <w:szCs w:val="32"/>
        </w:rPr>
        <w:lastRenderedPageBreak/>
        <w:t>Instructions</w:t>
      </w:r>
      <w:bookmarkEnd w:id="4"/>
      <w:r>
        <w:rPr>
          <w:rFonts w:cs="Calibri"/>
          <w:sz w:val="32"/>
          <w:szCs w:val="32"/>
        </w:rPr>
        <w:t xml:space="preserve"> on how to submit the Quotation</w:t>
      </w:r>
      <w:bookmarkEnd w:id="5"/>
    </w:p>
    <w:p w14:paraId="1E48FDE1" w14:textId="77777777" w:rsidR="00844C75" w:rsidRDefault="00F44C49">
      <w:pPr>
        <w:pStyle w:val="Heading2"/>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14:paraId="7140654C" w14:textId="77777777" w:rsidR="00844C75" w:rsidRDefault="00F44C49">
      <w:pPr>
        <w:spacing w:before="120"/>
        <w:jc w:val="both"/>
        <w:rPr>
          <w:rFonts w:ascii="Calibri" w:hAnsi="Calibri" w:cs="Calibri"/>
          <w:color w:val="000000"/>
          <w:lang w:val="en-GB"/>
        </w:rPr>
      </w:pPr>
      <w:r>
        <w:rPr>
          <w:rFonts w:ascii="Calibri" w:hAnsi="Calibri" w:cs="Calibri"/>
          <w:lang w:val="en-GB"/>
        </w:rPr>
        <w:t xml:space="preserve">The Ministry of Health &amp; Medical Services,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4E7AF62A" w14:textId="77777777" w:rsidR="00844C75" w:rsidRDefault="00F44C49">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5E429647" w14:textId="77777777" w:rsidR="00844C75" w:rsidRDefault="00F44C49">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w:t>
      </w:r>
      <w:proofErr w:type="gramStart"/>
      <w:r>
        <w:rPr>
          <w:rFonts w:ascii="Calibri" w:hAnsi="Calibri" w:cs="Calibri"/>
          <w:lang w:val="en-GB"/>
        </w:rPr>
        <w:t>Technical</w:t>
      </w:r>
      <w:proofErr w:type="gramEnd"/>
      <w:r>
        <w:rPr>
          <w:rFonts w:ascii="Calibri" w:hAnsi="Calibri" w:cs="Calibri"/>
          <w:lang w:val="en-GB"/>
        </w:rPr>
        <w:t xml:space="preserve"> component or other aspects of the Quotation. The Procuring Entity reserves the right to request additional data, information, discussions, or presentations to support part of, or an entire, Quotation.</w:t>
      </w:r>
    </w:p>
    <w:p w14:paraId="3B8C06A6" w14:textId="77777777" w:rsidR="00844C75" w:rsidRDefault="00F44C49">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05E7D484" w14:textId="77777777" w:rsidR="00844C75" w:rsidRDefault="00F44C49">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29D08700" w14:textId="77777777" w:rsidR="00844C75" w:rsidRDefault="00F44C49">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3FD7C392" w14:textId="77777777" w:rsidR="00844C75" w:rsidRDefault="00F44C49">
      <w:pPr>
        <w:pStyle w:val="Heading3"/>
        <w:spacing w:before="240" w:after="0"/>
        <w:jc w:val="both"/>
        <w:rPr>
          <w:rFonts w:cs="Calibri"/>
          <w:sz w:val="24"/>
          <w:lang w:val="en-GB"/>
        </w:rPr>
      </w:pPr>
      <w:bookmarkStart w:id="9" w:name="_Toc44938296"/>
      <w:r>
        <w:rPr>
          <w:rFonts w:cs="Calibri"/>
          <w:sz w:val="24"/>
          <w:lang w:val="en-GB"/>
        </w:rPr>
        <w:t>Official email address</w:t>
      </w:r>
      <w:bookmarkEnd w:id="9"/>
    </w:p>
    <w:p w14:paraId="53769732"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1"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Procuring Entity shall be submitted in parallel.</w:t>
      </w:r>
    </w:p>
    <w:p w14:paraId="07934D3B" w14:textId="77777777" w:rsidR="00844C75" w:rsidRDefault="00F44C49">
      <w:pPr>
        <w:rPr>
          <w:rFonts w:ascii="Calibri" w:hAnsi="Calibri" w:cs="Calibri"/>
          <w:b/>
          <w:lang w:val="en-GB"/>
        </w:rPr>
      </w:pPr>
      <w:r>
        <w:rPr>
          <w:rFonts w:cs="Calibri"/>
          <w:lang w:val="en-GB"/>
        </w:rPr>
        <w:br w:type="page"/>
      </w:r>
    </w:p>
    <w:p w14:paraId="390691C6" w14:textId="77777777" w:rsidR="00844C75" w:rsidRDefault="00F44C49">
      <w:pPr>
        <w:pStyle w:val="Heading3"/>
        <w:spacing w:before="240" w:after="0"/>
        <w:jc w:val="both"/>
        <w:rPr>
          <w:rFonts w:cs="Calibri"/>
          <w:sz w:val="24"/>
          <w:lang w:val="en-GB"/>
        </w:rPr>
      </w:pPr>
      <w:bookmarkStart w:id="11" w:name="_Toc44938297"/>
      <w:r>
        <w:rPr>
          <w:rFonts w:cs="Calibri"/>
          <w:sz w:val="24"/>
          <w:lang w:val="en-GB"/>
        </w:rPr>
        <w:lastRenderedPageBreak/>
        <w:t>Mandatory requirements</w:t>
      </w:r>
      <w:bookmarkEnd w:id="11"/>
    </w:p>
    <w:p w14:paraId="4C131B64" w14:textId="77777777" w:rsidR="00844C75" w:rsidRDefault="00F44C49">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140EA997" w14:textId="77777777" w:rsidR="00844C75" w:rsidRDefault="00F44C49">
      <w:pPr>
        <w:pStyle w:val="Heading3"/>
        <w:spacing w:before="240" w:after="0"/>
        <w:jc w:val="both"/>
        <w:rPr>
          <w:rFonts w:cs="Calibri"/>
          <w:sz w:val="24"/>
          <w:lang w:val="en-GB"/>
        </w:rPr>
      </w:pPr>
      <w:bookmarkStart w:id="13" w:name="_Toc44938298"/>
      <w:r>
        <w:rPr>
          <w:rFonts w:cs="Calibri"/>
          <w:sz w:val="24"/>
          <w:lang w:val="en-GB"/>
        </w:rPr>
        <w:t>Clarification and amendment of RFQ documents</w:t>
      </w:r>
      <w:bookmarkEnd w:id="13"/>
    </w:p>
    <w:p w14:paraId="118CCCAA"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 xml:space="preserve">Tenderers name – RFQ </w:t>
      </w:r>
      <w:proofErr w:type="gramStart"/>
      <w:r>
        <w:rPr>
          <w:rFonts w:ascii="Calibri" w:eastAsia="Times New Roman" w:hAnsi="Calibri" w:cs="Calibri"/>
          <w:b/>
          <w:lang w:val="en-GB"/>
        </w:rPr>
        <w:t>Number  –</w:t>
      </w:r>
      <w:proofErr w:type="gramEnd"/>
      <w:r>
        <w:rPr>
          <w:rFonts w:ascii="Calibri" w:eastAsia="Times New Roman" w:hAnsi="Calibri" w:cs="Calibri"/>
          <w:b/>
          <w:lang w:val="en-GB"/>
        </w:rPr>
        <w:t xml:space="preserve">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6194622F"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2"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14878968" w14:textId="77777777" w:rsidR="00844C75" w:rsidRDefault="00F44C49">
      <w:pPr>
        <w:pStyle w:val="Heading3"/>
        <w:spacing w:before="240" w:after="0"/>
        <w:jc w:val="both"/>
        <w:rPr>
          <w:rFonts w:cs="Calibri"/>
          <w:sz w:val="24"/>
          <w:lang w:val="en-GB"/>
        </w:rPr>
      </w:pPr>
      <w:bookmarkStart w:id="15" w:name="_Toc44938299"/>
      <w:r>
        <w:rPr>
          <w:rFonts w:cs="Calibri"/>
          <w:sz w:val="24"/>
          <w:lang w:val="en-GB"/>
        </w:rPr>
        <w:t>Method of submission and Quotation format</w:t>
      </w:r>
      <w:bookmarkEnd w:id="15"/>
    </w:p>
    <w:p w14:paraId="2EAF1693" w14:textId="77777777" w:rsidR="00844C75" w:rsidRDefault="00F44C49">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w:t>
      </w:r>
      <w:proofErr w:type="gramStart"/>
      <w:r>
        <w:rPr>
          <w:rFonts w:ascii="Calibri" w:eastAsia="Times New Roman" w:hAnsi="Calibri" w:cs="Calibri"/>
          <w:bCs/>
          <w:lang w:val="en-GB"/>
        </w:rPr>
        <w:t>i.e.</w:t>
      </w:r>
      <w:proofErr w:type="gramEnd"/>
      <w:r>
        <w:rPr>
          <w:rFonts w:ascii="Calibri" w:eastAsia="Times New Roman" w:hAnsi="Calibri" w:cs="Calibri"/>
          <w:bCs/>
          <w:lang w:val="en-GB"/>
        </w:rPr>
        <w:t xml:space="preserv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0E01DD4C" w14:textId="77777777" w:rsidR="00844C75" w:rsidRDefault="00F44C49">
      <w:pPr>
        <w:pStyle w:val="Heading4"/>
        <w:rPr>
          <w:lang w:val="en-GB"/>
        </w:rPr>
      </w:pPr>
      <w:bookmarkStart w:id="18" w:name="_Toc9865439"/>
      <w:bookmarkStart w:id="19" w:name="_Toc44938300"/>
      <w:r>
        <w:rPr>
          <w:lang w:val="en-GB"/>
        </w:rPr>
        <w:t>Electronic submission</w:t>
      </w:r>
      <w:bookmarkEnd w:id="18"/>
      <w:bookmarkEnd w:id="19"/>
    </w:p>
    <w:p w14:paraId="7893628E"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4938D965"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24F8E29E" w14:textId="77777777" w:rsidR="00844C75" w:rsidRDefault="00F44C49">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7B1A8297" w14:textId="77777777" w:rsidR="00844C75" w:rsidRDefault="00F44C49">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4310C7BA" w14:textId="77777777" w:rsidR="00844C75" w:rsidRDefault="00F44C49">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75CB018F" w14:textId="77777777" w:rsidR="00844C75" w:rsidRDefault="00F44C49">
      <w:pPr>
        <w:pStyle w:val="Heading4"/>
        <w:rPr>
          <w:lang w:val="en-GB"/>
        </w:rPr>
      </w:pPr>
      <w:bookmarkStart w:id="21" w:name="_Toc9865440"/>
      <w:bookmarkStart w:id="22" w:name="_Toc44938301"/>
      <w:r>
        <w:rPr>
          <w:lang w:val="en-GB"/>
        </w:rPr>
        <w:t>Other means of submission</w:t>
      </w:r>
      <w:bookmarkEnd w:id="21"/>
      <w:bookmarkEnd w:id="22"/>
    </w:p>
    <w:p w14:paraId="0807C6BC" w14:textId="77777777" w:rsidR="00844C75" w:rsidRDefault="00F44C49">
      <w:pPr>
        <w:rPr>
          <w:lang w:val="en-GB"/>
        </w:rPr>
      </w:pPr>
      <w:r>
        <w:rPr>
          <w:lang w:val="en-GB"/>
        </w:rPr>
        <w:t xml:space="preserve">For any other means of submission, </w:t>
      </w:r>
      <w:proofErr w:type="gramStart"/>
      <w:r>
        <w:rPr>
          <w:lang w:val="en-GB"/>
        </w:rPr>
        <w:t>i.e.</w:t>
      </w:r>
      <w:proofErr w:type="gramEnd"/>
      <w:r>
        <w:rPr>
          <w:lang w:val="en-GB"/>
        </w:rPr>
        <w:t xml:space="preserve"> delivery in hard copies, by mail, by hand or by courier, they shall be in closed and sealed envelopes or parcels, marked as above.</w:t>
      </w:r>
    </w:p>
    <w:p w14:paraId="2D5FD079" w14:textId="77777777" w:rsidR="00844C75" w:rsidRDefault="00F44C49">
      <w:pPr>
        <w:pStyle w:val="Heading2"/>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14:paraId="4FCD71F2"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17992F67" w14:textId="77777777" w:rsidR="00844C75" w:rsidRDefault="00F44C49">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14:paraId="6ABC37C4" w14:textId="77777777" w:rsidR="00844C75" w:rsidRDefault="00F44C49">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51B440A1" w14:textId="77777777" w:rsidR="00844C75" w:rsidRDefault="00F44C49">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0B2045F2" w14:textId="77777777" w:rsidR="00844C75" w:rsidRDefault="00F44C49">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70280624"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4A8079E1" w14:textId="77777777" w:rsidR="00844C75" w:rsidRDefault="00F44C49">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3DD08EAC" w14:textId="77777777" w:rsidR="00844C75" w:rsidRDefault="00F44C49">
      <w:pPr>
        <w:pStyle w:val="Heading3"/>
        <w:spacing w:before="240" w:after="0"/>
        <w:jc w:val="both"/>
        <w:rPr>
          <w:rFonts w:cs="Calibri"/>
          <w:sz w:val="24"/>
          <w:lang w:val="en-GB"/>
        </w:rPr>
      </w:pPr>
      <w:bookmarkStart w:id="26" w:name="_Toc44938303"/>
      <w:r>
        <w:rPr>
          <w:rFonts w:cs="Calibri"/>
          <w:sz w:val="24"/>
          <w:lang w:val="en-GB"/>
        </w:rPr>
        <w:t>Cover letter</w:t>
      </w:r>
      <w:bookmarkEnd w:id="26"/>
    </w:p>
    <w:p w14:paraId="04FE1F79"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240A2745" w14:textId="77777777" w:rsidR="00844C75" w:rsidRDefault="00F44C4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and address of the Tenderer;</w:t>
      </w:r>
    </w:p>
    <w:p w14:paraId="34915264" w14:textId="77777777" w:rsidR="00844C75" w:rsidRDefault="00F44C4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46129561" w14:textId="77777777" w:rsidR="00844C75" w:rsidRDefault="00F44C4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1F975EA" w14:textId="77777777" w:rsidR="00844C75" w:rsidRDefault="00F44C4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6A2D7D61" w14:textId="77777777" w:rsidR="00844C75" w:rsidRDefault="00F44C49">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6E2FD73D" w14:textId="77777777" w:rsidR="00844C75" w:rsidRDefault="00F44C49">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3C6139AB" w14:textId="77777777" w:rsidR="00844C75" w:rsidRDefault="00F44C49">
      <w:pPr>
        <w:pStyle w:val="Heading3"/>
        <w:spacing w:before="240" w:after="0"/>
        <w:jc w:val="both"/>
        <w:rPr>
          <w:rFonts w:cs="Calibri"/>
          <w:sz w:val="24"/>
          <w:lang w:val="en-GB"/>
        </w:rPr>
      </w:pPr>
      <w:bookmarkStart w:id="29" w:name="_Toc44938305"/>
      <w:bookmarkEnd w:id="28"/>
      <w:r>
        <w:rPr>
          <w:rFonts w:cs="Calibri"/>
          <w:sz w:val="24"/>
          <w:lang w:val="en-GB"/>
        </w:rPr>
        <w:t>Technical component</w:t>
      </w:r>
      <w:bookmarkEnd w:id="29"/>
    </w:p>
    <w:p w14:paraId="78EE2E5C"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proofErr w:type="gramStart"/>
      <w:r>
        <w:rPr>
          <w:rFonts w:ascii="Calibri" w:eastAsia="Times New Roman" w:hAnsi="Calibri" w:cs="Calibri"/>
          <w:lang w:val="en-GB"/>
        </w:rPr>
        <w:t>Technical</w:t>
      </w:r>
      <w:proofErr w:type="gramEnd"/>
      <w:r>
        <w:rPr>
          <w:rFonts w:ascii="Calibri" w:eastAsia="Times New Roman" w:hAnsi="Calibri" w:cs="Calibri"/>
          <w:lang w:val="en-GB"/>
        </w:rPr>
        <w:t xml:space="preserve"> component, Tenderers are expected to examine the documents constituting this RFQ in detail. Material deficiencies in providing the information requested may result in rejection of a Quotation.</w:t>
      </w:r>
    </w:p>
    <w:p w14:paraId="64756612" w14:textId="77777777" w:rsidR="00844C75" w:rsidRDefault="00F44C49">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06D9BB0D" w14:textId="77777777" w:rsidR="00844C75" w:rsidRDefault="00F44C49">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9E99486" w14:textId="77777777" w:rsidR="00844C75" w:rsidRDefault="00F44C49">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40F3B85D" w14:textId="77777777" w:rsidR="00844C75" w:rsidRDefault="00F44C49">
      <w:pPr>
        <w:numPr>
          <w:ilvl w:val="0"/>
          <w:numId w:val="7"/>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bookmarkEnd w:id="30"/>
    <w:p w14:paraId="60F49FE6"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proofErr w:type="gramStart"/>
      <w:r>
        <w:rPr>
          <w:rFonts w:ascii="Calibri" w:eastAsia="Times New Roman" w:hAnsi="Calibri" w:cs="Calibri"/>
          <w:lang w:val="en-GB"/>
        </w:rPr>
        <w:t>Financial</w:t>
      </w:r>
      <w:proofErr w:type="gramEnd"/>
      <w:r>
        <w:rPr>
          <w:rFonts w:ascii="Calibri" w:eastAsia="Times New Roman" w:hAnsi="Calibri" w:cs="Calibri"/>
          <w:lang w:val="en-GB"/>
        </w:rPr>
        <w:t xml:space="preserve"> component.</w:t>
      </w:r>
    </w:p>
    <w:p w14:paraId="23A72BC6" w14:textId="77777777" w:rsidR="00844C75" w:rsidRDefault="00F44C49">
      <w:pPr>
        <w:pStyle w:val="Heading3"/>
        <w:spacing w:before="240" w:after="0"/>
        <w:jc w:val="both"/>
        <w:rPr>
          <w:rFonts w:cs="Calibri"/>
          <w:sz w:val="24"/>
          <w:lang w:val="en-GB"/>
        </w:rPr>
      </w:pPr>
      <w:bookmarkStart w:id="33" w:name="_Toc44938306"/>
      <w:r>
        <w:rPr>
          <w:rFonts w:cs="Calibri"/>
          <w:sz w:val="24"/>
          <w:lang w:val="en-GB"/>
        </w:rPr>
        <w:t>Financial component</w:t>
      </w:r>
      <w:bookmarkEnd w:id="33"/>
    </w:p>
    <w:p w14:paraId="5F471003"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proofErr w:type="gramStart"/>
      <w:r>
        <w:rPr>
          <w:rFonts w:ascii="Calibri" w:eastAsia="Times New Roman" w:hAnsi="Calibri" w:cs="Calibri"/>
          <w:lang w:val="en-GB"/>
        </w:rPr>
        <w:t>Financial</w:t>
      </w:r>
      <w:proofErr w:type="gramEnd"/>
      <w:r>
        <w:rPr>
          <w:rFonts w:ascii="Calibri" w:eastAsia="Times New Roman" w:hAnsi="Calibri" w:cs="Calibri"/>
          <w:lang w:val="en-GB"/>
        </w:rPr>
        <w:t xml:space="preserve">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include the following:</w:t>
      </w:r>
      <w:bookmarkEnd w:id="34"/>
    </w:p>
    <w:p w14:paraId="443E2F10" w14:textId="77777777" w:rsidR="00844C75" w:rsidRDefault="00F44C49">
      <w:pPr>
        <w:pStyle w:val="ListParagraph"/>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20A048D7" w14:textId="77777777" w:rsidR="00844C75" w:rsidRDefault="00F44C49">
      <w:pPr>
        <w:pStyle w:val="ListParagraph"/>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40171348" w14:textId="77777777" w:rsidR="00844C75" w:rsidRDefault="00F44C49">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 xml:space="preserve">Tenderer may be subject to local taxes (such as value added or sales tax, duties, fees, levies) under the Contract. The Tenderer shall include and clearly show all expected taxes in the </w:t>
      </w:r>
      <w:proofErr w:type="gramStart"/>
      <w:r>
        <w:rPr>
          <w:rFonts w:cs="Calibri"/>
          <w:sz w:val="24"/>
          <w:szCs w:val="24"/>
          <w:lang w:val="en-GB"/>
        </w:rPr>
        <w:t>Financial</w:t>
      </w:r>
      <w:proofErr w:type="gramEnd"/>
      <w:r>
        <w:rPr>
          <w:rFonts w:cs="Calibri"/>
          <w:sz w:val="24"/>
          <w:szCs w:val="24"/>
          <w:lang w:val="en-GB"/>
        </w:rPr>
        <w:t xml:space="preserve"> component.</w:t>
      </w:r>
    </w:p>
    <w:p w14:paraId="504B8D51" w14:textId="77777777" w:rsidR="00844C75" w:rsidRDefault="00F44C49">
      <w:pPr>
        <w:pStyle w:val="Heading2"/>
        <w:numPr>
          <w:ilvl w:val="0"/>
          <w:numId w:val="3"/>
        </w:numPr>
        <w:ind w:left="360" w:hanging="270"/>
        <w:rPr>
          <w:rFonts w:cs="Calibri"/>
          <w:sz w:val="28"/>
          <w:szCs w:val="28"/>
          <w:lang w:eastAsia="ko-KR"/>
        </w:rPr>
      </w:pPr>
      <w:bookmarkStart w:id="37" w:name="_Toc26439757"/>
      <w:bookmarkStart w:id="38" w:name="_Toc26369676"/>
      <w:bookmarkStart w:id="39" w:name="_Toc26369675"/>
      <w:bookmarkStart w:id="40" w:name="_Toc26439756"/>
      <w:bookmarkStart w:id="41" w:name="_Toc44938307"/>
      <w:bookmarkStart w:id="42" w:name="_Hlk26439196"/>
      <w:bookmarkEnd w:id="37"/>
      <w:bookmarkEnd w:id="38"/>
      <w:bookmarkEnd w:id="39"/>
      <w:bookmarkEnd w:id="40"/>
      <w:r>
        <w:rPr>
          <w:rFonts w:cs="Calibri"/>
          <w:sz w:val="28"/>
          <w:szCs w:val="28"/>
          <w:lang w:eastAsia="ko-KR"/>
        </w:rPr>
        <w:t>Contract Award</w:t>
      </w:r>
      <w:bookmarkEnd w:id="41"/>
    </w:p>
    <w:p w14:paraId="7D79464C"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308AC4B3" w14:textId="77777777" w:rsidR="00844C75" w:rsidRDefault="00F44C49">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A8E0DE" w14:textId="77777777" w:rsidR="00844C75" w:rsidRDefault="00F44C49">
      <w:pPr>
        <w:rPr>
          <w:rFonts w:eastAsia="Times New Roman" w:cs="Calibri"/>
          <w:lang w:val="en-GB"/>
        </w:rPr>
      </w:pPr>
      <w:r>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w:t>
      </w:r>
      <w:r>
        <w:rPr>
          <w:rFonts w:ascii="Calibri" w:eastAsia="Times New Roman" w:hAnsi="Calibri" w:cs="Calibri"/>
          <w:lang w:val="en-GB"/>
        </w:rPr>
        <w:lastRenderedPageBreak/>
        <w:t>Procuring Entity, have valid ground and must clearly account for the reasons for the disagreement. Complaints received after the last date and time will not be considered.</w:t>
      </w:r>
    </w:p>
    <w:p w14:paraId="27C77652" w14:textId="77777777" w:rsidR="00844C75" w:rsidRDefault="00F44C49">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2A13012E"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36210FF0" w14:textId="77777777" w:rsidR="00844C75" w:rsidRDefault="00F44C49">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Start w:id="46" w:name="_Toc26369683"/>
      <w:bookmarkStart w:id="47" w:name="_Toc26369680"/>
      <w:bookmarkStart w:id="48" w:name="_Toc26369681"/>
      <w:bookmarkStart w:id="49" w:name="_Toc26369682"/>
      <w:bookmarkEnd w:id="44"/>
      <w:bookmarkEnd w:id="46"/>
      <w:bookmarkEnd w:id="47"/>
      <w:bookmarkEnd w:id="48"/>
      <w:bookmarkEnd w:id="49"/>
    </w:p>
    <w:sectPr w:rsidR="00844C75">
      <w:headerReference w:type="default" r:id="rId13"/>
      <w:footerReference w:type="default" r:id="rId14"/>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85852" w14:textId="77777777" w:rsidR="00BD3EC7" w:rsidRDefault="00BD3EC7">
      <w:r>
        <w:separator/>
      </w:r>
    </w:p>
  </w:endnote>
  <w:endnote w:type="continuationSeparator" w:id="0">
    <w:p w14:paraId="19A3F908" w14:textId="77777777" w:rsidR="00BD3EC7" w:rsidRDefault="00BD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0A0E" w14:textId="77777777" w:rsidR="00844C75" w:rsidRDefault="00F44C4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10CB" w:rsidRPr="00E110CB">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10CB" w:rsidRPr="00E110CB">
      <w:rPr>
        <w:noProof/>
        <w:color w:val="17365D" w:themeColor="text2" w:themeShade="BF"/>
        <w:lang w:val="sv-SE"/>
      </w:rPr>
      <w:t>7</w:t>
    </w:r>
    <w:r>
      <w:rPr>
        <w:color w:val="17365D" w:themeColor="text2" w:themeShade="BF"/>
      </w:rPr>
      <w:fldChar w:fldCharType="end"/>
    </w:r>
  </w:p>
  <w:p w14:paraId="624C9FF0" w14:textId="77777777" w:rsidR="00844C75" w:rsidRDefault="00F44C49">
    <w:pPr>
      <w:pStyle w:val="Footer"/>
    </w:pPr>
    <w:r>
      <w:fldChar w:fldCharType="begin"/>
    </w:r>
    <w:r>
      <w:instrText xml:space="preserve"> DATE \@ "yyyy-MM-dd" </w:instrText>
    </w:r>
    <w:r>
      <w:fldChar w:fldCharType="separate"/>
    </w:r>
    <w:r w:rsidR="009B05D1">
      <w:rPr>
        <w:noProof/>
      </w:rPr>
      <w:t>2022-08-24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D7F4E" w14:textId="77777777" w:rsidR="00BD3EC7" w:rsidRDefault="00BD3EC7">
      <w:r>
        <w:separator/>
      </w:r>
    </w:p>
  </w:footnote>
  <w:footnote w:type="continuationSeparator" w:id="0">
    <w:p w14:paraId="46642FF2" w14:textId="77777777" w:rsidR="00BD3EC7" w:rsidRDefault="00BD3EC7">
      <w:r>
        <w:continuationSeparator/>
      </w:r>
    </w:p>
  </w:footnote>
  <w:footnote w:id="1">
    <w:p w14:paraId="146E4BAA" w14:textId="77777777" w:rsidR="00844C75" w:rsidRDefault="00F44C49">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8349" w14:textId="77777777" w:rsidR="00844C75" w:rsidRDefault="00F44C4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562E5A09" wp14:editId="4B40EA6E">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w:t>
    </w:r>
    <w:r>
      <w:rPr>
        <w:rFonts w:asciiTheme="minorHAnsi" w:hAnsiTheme="minorHAnsi" w:cstheme="minorHAnsi"/>
        <w:b/>
        <w:bCs/>
        <w:lang w:val="en-GB" w:eastAsia="ko-KR"/>
      </w:rPr>
      <w:t>MHMS</w:t>
    </w:r>
    <w:r>
      <w:rPr>
        <w:rStyle w:val="Strong"/>
        <w:rFonts w:asciiTheme="minorHAnsi" w:hAnsiTheme="minorHAnsi" w:cstheme="minorHAnsi"/>
        <w:lang w:val="en-GB"/>
      </w:rPr>
      <w:t>-202</w:t>
    </w:r>
    <w:r w:rsidR="00E110CB">
      <w:rPr>
        <w:rStyle w:val="Strong"/>
        <w:rFonts w:asciiTheme="minorHAnsi" w:hAnsiTheme="minorHAnsi" w:cstheme="minorHAnsi"/>
        <w:lang w:val="en-GB"/>
      </w:rPr>
      <w:t>2</w:t>
    </w:r>
    <w:r>
      <w:rPr>
        <w:rStyle w:val="Strong"/>
        <w:rFonts w:asciiTheme="minorHAnsi" w:hAnsiTheme="minorHAnsi" w:cstheme="minorHAnsi"/>
        <w:lang w:val="en-GB"/>
      </w:rPr>
      <w:t>-</w:t>
    </w:r>
    <w:r w:rsidR="00E110CB">
      <w:rPr>
        <w:rStyle w:val="Strong"/>
        <w:rFonts w:asciiTheme="minorHAnsi" w:hAnsiTheme="minorHAnsi" w:cstheme="minorHAnsi"/>
        <w:lang w:val="en-GB"/>
      </w:rPr>
      <w:t>111</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7712744">
    <w:abstractNumId w:val="1"/>
  </w:num>
  <w:num w:numId="2" w16cid:durableId="1578050366">
    <w:abstractNumId w:val="6"/>
  </w:num>
  <w:num w:numId="3" w16cid:durableId="244388604">
    <w:abstractNumId w:val="7"/>
  </w:num>
  <w:num w:numId="4" w16cid:durableId="172232257">
    <w:abstractNumId w:val="3"/>
  </w:num>
  <w:num w:numId="5" w16cid:durableId="1463616981">
    <w:abstractNumId w:val="5"/>
  </w:num>
  <w:num w:numId="6" w16cid:durableId="1770202857">
    <w:abstractNumId w:val="4"/>
  </w:num>
  <w:num w:numId="7" w16cid:durableId="100299605">
    <w:abstractNumId w:val="0"/>
  </w:num>
  <w:num w:numId="8" w16cid:durableId="287705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329"/>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65"/>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C75"/>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5D1"/>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1B8"/>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EC7"/>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0CB"/>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771D3"/>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4C49"/>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6153056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9959C1"/>
  <w15:docId w15:val="{9E255CAE-7C31-46B0-A6D1-0AFD1D2E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lsdException w:name="toc 3" w:uiPriority="39"/>
    <w:lsdException w:name="toc 4" w:uiPriority="39"/>
    <w:lsdException w:name="toc 5" w:semiHidden="1"/>
    <w:lsdException w:name="toc 6" w:semiHidden="1"/>
    <w:lsdException w:name="toc 7" w:semiHidden="1"/>
    <w:lsdException w:name="toc 8" w:semiHidden="1" w:qFormat="1"/>
    <w:lsdException w:name="toc 9" w:semiHidden="1" w:qFormat="1"/>
    <w:lsdException w:name="Normal Indent" w:qFormat="1"/>
    <w:lsdException w:name="footnote text" w:semiHidden="1" w:qFormat="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B681AF-2DB0-4A49-9EF4-E703389E3698}">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2022-08-24T04:06:00Z</dcterms:created>
  <dcterms:modified xsi:type="dcterms:W3CDTF">2022-08-24T04:06:00Z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1033-11.2.0.11191</vt:lpwstr>
  </property>
  <property fmtid="{D5CDD505-2E9C-101B-9397-08002B2CF9AE}" pid="4" name="ICV">
    <vt:lpwstr>C90AE0171DE340F8A865FEA19932409F</vt:lpwstr>
  </property>
</Properties>
</file>